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120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ឯកសារចែកអ្នកចូលរួម · Participant handout</w:t>
      </w:r>
    </w:p>
    <w:p>
      <w:pPr>
        <w:spacing w:after="80" w:before="0"/>
      </w:pPr>
      <w:r>
        <w:rPr>
          <w:rFonts w:ascii="Calibri" w:hAnsi="Calibri" w:cs="Battambang" w:eastAsia="Battambang"/>
          <w:b/>
          <w:color w:val="1B3A5C"/>
          <w:sz w:val="40"/>
          <w:lang w:val="en-US" w:bidi="km-KH"/>
          <w:szCs w:val="40"/>
          <w:bCs/>
        </w:rPr>
        <w:t>វគ្គបណ្តុះបណ្តាល SBCC និងការគ្រប់គ្រងគម្រោង សម្រាប់ថាមពលស្អាតនៅវត្ត</w:t>
      </w:r>
    </w:p>
    <w:p>
      <w:pPr>
        <w:spacing w:after="280" w:before="0"/>
      </w:pPr>
      <w:r>
        <w:rPr>
          <w:rFonts w:ascii="Calibri" w:hAnsi="Calibri" w:cs="Battambang" w:eastAsia="Battambang"/>
          <w:b w:val="0"/>
          <w:i/>
          <w:color w:val="6B6B6B"/>
          <w:sz w:val="26"/>
          <w:lang w:val="en-US" w:bidi="km-KH"/>
          <w:szCs w:val="26"/>
        </w:rPr>
        <w:t>SBCC and project management for pagoda-led clean energy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គម្រោងព្រះពុទ្ធសាសនា និងថាមពលស្អាតសហគមន៍ · Buddhism and Community Clean Energy Project</w:t>
      </w:r>
    </w:p>
    <w:p>
      <w:pPr>
        <w:spacing w:after="280" w:before="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EnergyLab Asia · ខេត្តត្បូងឃ្មុំ · Tbong Khmum · ២ ថ្ងៃ · 2 days</w:t>
      </w:r>
    </w:p>
    <w:p>
      <w:pPr>
        <w:spacing w:after="60" w:before="0"/>
      </w:pPr>
      <w:r>
        <w:rPr>
          <w:rFonts w:ascii="Calibri" w:hAnsi="Calibri" w:cs="Battambang" w:eastAsia="Battambang"/>
          <w:b/>
          <w:color w:val="0E6B4E"/>
          <w:sz w:val="22"/>
          <w:lang w:val="en-US" w:bidi="km-KH"/>
          <w:szCs w:val="22"/>
          <w:bCs/>
        </w:rPr>
        <w:t>ផែនទីរបស់យើង៖ ផែនការ C ៥ ជំហាន · Our map: the 5-step 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១ ស្វែងយល់ស្ថានភាព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Understand the situation (empathize)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២ ផ្តោត និងរចនា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Focus and design (define)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៣ បង្កើត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Create (ideate, prototype, test)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៤ អនុវត្ត និងតាមដាន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Implement and monitor (project management)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៥ វាយតម្លៃ និងកែលម្អ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Evaluate and evolve</w:t>
      </w:r>
    </w:p>
    <w:p>
      <w:pPr>
        <w:spacing w:after="60" w:before="360"/>
      </w:pPr>
      <w:r>
        <w:rPr>
          <w:rFonts w:ascii="Calibri" w:hAnsi="Calibri" w:cs="Battambang" w:eastAsia="Battambang"/>
          <w:b w:val="0"/>
          <w:color w:val="6B6B6B"/>
          <w:sz w:val="19"/>
          <w:lang w:val="en-US" w:bidi="km-KH"/>
          <w:szCs w:val="19"/>
        </w:rPr>
        <w:t>គ្រូបង្គោល៖ លោក ស៊ា សុឃន់ · Trainer: Mr. Sea Sokhon · seasokhon@gmail.com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1B3A5C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សេចក្តីផ្តើម · Introduction៖ ការប្រាស្រ័យទាក់ទងដើម្បីផ្លាស់ប្តូរឥរិយាបថ និងការគ្រប់គ្រងគម្រោង សម្រាប់ថាមពលស្អាតនៅវត្ត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SBCC and project management for pagoda-led clean energy</w:t>
            </w:r>
          </w:p>
        </w:tc>
      </w:tr>
    </w:tbl>
    <w:p>
      <w:pPr>
        <w:spacing w:after="40" w:before="0"/>
      </w:pP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គម្រោងព្រះពុទ្ធសាសនា និងថាមពលស្អាតសហគមន៍ (EnergyLab Asia) · Buddhism and Community Clean Energy Project · EnergyLab Asia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ព្រះសង្ឃ អាចារ្យ និងគណៈកម្មការវត្ត · ខេត្តត្បូងឃ្មុំ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Monks, achar and pagoda committees · Tbong Khmum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ស្វាគមន៍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Welcome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បួងសួង និងស្វាគមន៍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Blessing and welcome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ណែនាំខ្លួន ១ នាទី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Name, pagoda, role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មួយពាក្យ៖ «ថាមពលស្អាត»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One word for "clean energy"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ណែនាំខ្លួនជាគូ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Introduce your partner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យើងចាប់ផ្តើមពីបទពិសោធន៍របស់អ្នក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We start from your experience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ព្រះសង្ឃចង់បានសូឡា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Monks are keen on solar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សូឡាខូច គ្មានផែនការជួសជុល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At one Tbong Khmum pagoda, panels broke after 3–4 years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ឃើញផលលឿន ទើបធ្វើតាម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People act when they see quick, real benefits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សកម្មភាព៖ វត្តនីមួយៗ ចែករំលែករឿងថាមពល ១ (ជោគជ័យ ឬបញ្ហា)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Activity: each pagoda shares one energy story, a success or a problem · 📚 EnergyLab Asia, Buddhism and Climate Change (2026); training needs assessment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គោលបំណង ២ ថ្ងៃ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Our goals for 2 days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យល់ពី SBC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Understand IEC, BCC and SBC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រចនាសារជាមួយពុទ្ធបរិស័ទ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Design messages with followers, using design thinking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គ្រប់គ្រងគម្រោងវត្ត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Plan, budget and monitor a pagoda pilot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បង្ហាញគម្រោង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Pitch your pagoda pilot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ផែនទីរបស់យើង៖ ផែនការ C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Our map for 2 days: the 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C-Planning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🔍 ស្វែងយល់ស្ថានភាព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Understand the situation · · Empathize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🎯 ផ្តោត និងរចនា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Focus &amp; design · · Define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💡 បង្កើត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Create · · Ideate · Prototype · Test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🚀 អនុវត្ត និងតាមដាន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Implement &amp; monitor · · Project management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📈 វាយតម្លៃ និងកែលម្អ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Evaluate &amp; evolve · · Learn &amp; improve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ថ្ងៃទី ១៖ ជំហាន ១–៣ (SBC និងការគិតបែបរចនា) · ថ្ងៃទី ២៖ ជំហាន ៤–៥ (ការគ្រប់គ្រងគម្រោង)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Day 1: steps 1–3 with design thinking · Day 2: steps 4–5 with project management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របៀបរៀន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How we learn together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៧០% អនុវត្ត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70% practice in pagoda teams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ស្លាយលើទូរស័ព្ទ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Slides and tools on your phone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ផែនការពិត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Leave with your own pilot plan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បិទសំឡេងទូរស័ព្ទ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Phones on silent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ស្តាប់គ្នា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Listen to each other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គោរពពេលវេលា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Respect the time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តេស្តមុនវគ្គ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Pre-test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តេស្ត ១០ សំណួរ · ១០ នាទី · មិនមែនការប្រឡងទេ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10 questions, 10 minutes. Not an exam: it shows where to focus.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1B3A5C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1 · Lesson 1៖ SBC ជាអ្វី?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What is SBC?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ការដឹង មិនស្មើនឹងការធ្វើ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Knowing is not the same as doing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ពន្យល់ IEC, BCC, SBC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Explain IEC, BCC and SBC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ពន្យល់ថាហេតុអ្វីវត្តសំខាន់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Explain why pagodas matter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ស្គាល់ផែនការ C ៥ ជំហាន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Know the 5-step C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សំណួរបើក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Opening question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«ហេតុអ្វីគ្រួសារខ្លះនៅតែដុតអុស ទោះដឹងថាផ្សែងមិនល្អ?»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"Why do some families still cook with firewood, even though they know smoke is harmful?"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ពិភាក្សាជាគូ សរសេរមូលហេតុ ៣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Discuss in pairs, write 3 reasons on cards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ពី IEC ទៅ SBC/SBCC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From IEC to SBC/SBCC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IEC · ផ្តល់ព័ត៌មាន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Tell people the facts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ចែកខិត្តប័ណ្ណសូឡា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BCC · ផ្លាស់ប្តូរឥរិយាបថ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Help a person act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បង្រៀនគ្រួសារប្រើចង្ក្រាន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ទីផ្សារសង្គម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Social marketing: right product, price, place, promotion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កន្លែងលក់ចង្ក្រាននៅវត្ត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SBC/SBCC · សង្គម និងឥរិយាបថ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Change people, norms and services together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វត្តជាគំរូ សហគមន៍ទាំងមូលផ្លាស់ប្តូរ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ហេតុអ្វីវត្ត?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Why pagodas?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ទុកចិត្ត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Monks and achar are trusted voices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ទៅដល់មនុស្សច្រើន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Pagodas gather the whole village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គំរូដែលមើលឃើញ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 solar pagoda is a model people can see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តម្លៃព្រះពុទ្ធសាសនា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Care for all beings, moderation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វត្តខ្លះមានសូឡារួចហើយ ផ្គត់ផ្គង់ភ្លើងរហូតដល់ពាក់កណ្តាល ហើយក្លាយជាគំរូដល់សាលារៀន និងមន្ទីរពេទ្យ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Some pagodas already get up to half their power from solar and inspire schools and health centres nearby · 📚 EnergyLab Asia, Buddhism and Climate Change (2026)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SBC ក្នុងគម្រោងបរិស្ថាន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How SBC works in environment projects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ធ្វើតាមអ្នកជិតខាង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Show what neighbours already do (social norms)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ធ្វើឲ្យងាយស្រួល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Remove barriers: make it easy (social marketing)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ភ្ជាប់នឹងតម្លៃ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Link to values people already hold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ការប្តេជ្ញា និងការរំលឹក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Public promise and reminders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ទិញ មិនស្មើនឹងប្រើរាល់ថ្ងៃ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Buying is not daily use: families often keep the old stove too · 📚 Community-based social marketing; social norms; clean cooking adoption research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ផែនការ C៖ ៥ ជំហាន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The C: 5 steps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C-Planning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🔍 ស្វែងយល់ស្ថានភាព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Understand the situation · · Empathize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🎯 ផ្តោត និងរចនា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Focus &amp; design · · Define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💡 បង្កើត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Create · · Ideate · Prototype · Test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🚀 អនុវត្ត និងតាមដាន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Implement &amp; monitor · · Project management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📈 វាយតម្លៃ និងកែលម្អ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Evaluate &amp; evolve · · Learn &amp; improve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ការគិតបែបរចនា = ឧបករណ៍ក្នុង C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Design thinking: our toolbox inside the 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យល់ចិត្ត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Empathize · C1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កំណត់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Define · C2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បង្កើតគំនិត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Ideate · C3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ធ្វើគំរូ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Prototype · C3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សាកល្បង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Test · C3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រចនាជាមួយពុទ្ធបរិស័ទ មិនមែនសម្រាប់ពួកគេ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Design with followers, not for them · 📚 Design thinking (Empathize, Define, Ideate, Prototype, Test); C-Planning SBCC cycle; HCD-TIP Cambodia (2023)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សកម្មភាព៖ IEC, BCC ឬ SBC?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Activity: IEC, BCC or SBC?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ចែកខិត្តប័ណ្ណ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Hand out leaflets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IEC៖ ព័ត៌មានប៉ុណ្ណោះ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Information only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បង្ហាញចង្ក្រាននៅថ្ងៃសីល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Stove demonstration on holy day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BCC៖ ជួយឲ្យមនុស្សសាកល្បងធ្វើ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Helps people try it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វត្តប្រើសូឡា និងភ្ជាប់អ្នកផ្គត់ផ្គង់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Pagoda goes solar and links families to suppliers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SBC៖ ផ្លាស់ប្តូរបទដ្ឋាន និងលទ្ធភាព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Changes norms and access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ចុចលើកាតដើម្បីបង្វិល · Tap a card to flip ·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🔄 បង្វិលទាំងអស់ · Flip all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ក្រុមនីមួយៗ រកឧទាហរណ៍ ១ សម្រាប់ប្រភេទនីមួយៗ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Each team finds one example of each from their own pagoda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ចំណុចសំខាន់ៗ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ការដឹង មិនស្មើនឹងការធ្វើ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Knowing is not doing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SBC ធ្វើការជាមួយសហគមន៍ទាំងមូល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SBC works with the whole community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C ជាផែនទី ការគិតបែបរចនាជាឧបករណ៍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The C is our map; design thinking is our toolbox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←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ជំហាន C1 · Step C1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1B3A5C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2 · Lesson 2៖ ស្វែងយល់៖ យល់ចិត្តពុទ្ធបរិស័ទ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Understand: empathize with our followers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ស្តាប់មុន រចនាក្រោយ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Listen first, design later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ជ្រើសក្រុមគោលដៅ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Choose our audience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បង្កើត persona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Build a persona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រកមូលហេតុពិត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Find the real reason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ពុទ្ធបរិស័ទរបស់យើងជានរណា?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Who are our followers?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ចាស់ជរា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Elders on holy days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គ្រួសារកសិករ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Farming families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ស្ត្រីអ្នកចម្អិន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Women who cook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យុវជន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Youth on Facebook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ជ្រើសក្រុមចម្បង ១ (អ្នកធ្វើ) និងក្រុមបន្ទាប់បន្សំ (អ្នកជះឥទ្ធិពល)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Choose 1 primary audience (who acts) and 1 secondary audience (who influences)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រង្វង់ឥទ្ធិពល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Who influences our followers?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ពុទ្ធបរិស័ទ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Followers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គ្រួសារ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Family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វត្ត · ភូមិ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Pagoda · village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ហាង · អ្នកផ្គត់ផ្គង់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Shops · suppliers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ឃុំ · តម្លៃ · គោលនយោបាយ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Commune · prices · policy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វត្តស្ថិតនៅកណ្តាលភូមិ៖ អាចជះឥទ្ធិពលលើគ្រួសារ សហគមន៍ និងអ្នកផ្គត់ផ្គង់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The pagoda sits in the middle of village life: it can reach families, the community and suppliers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ឧទាហរណ៍ Persona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Example persona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យាយ ស៊ីណាត ៦២ ឆ្នាំ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💭 គិត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«ចង្ក្រានថ្មីថ្លៃ»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Thinks: new stoves are expensive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❤️ ខ្វល់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ចៅក្អកដោយសារផ្សែង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Worries: grandchild coughs from smoke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🙏 ទុកចិត្ត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ព្រះសង្ឃ និងអាចារ្យ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Trusts: monks and achar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🚧 ឧបសគ្គ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គ្មានហាងនៅជិត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Barrier: no shop nearby · 📚 HCD-TIP Cambodia (2023), Annex 3: Persona Template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«ហេតុអ្វី» ៥ ដង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The 5 Whys: a real case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ហេតុអ្វីសូឡាវត្តឈប់ដំណើរការ? → ឧបករណ៍ខូច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Why did the pagoda solar stop? → A part broke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ហេតុអ្វីមិនជួសជុល? → គ្មានថវិកា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Why not repaired? → No money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ហេតុអ្វីគ្មានថវិកា? → មិនបានគ្រោងទុក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Why no money? → Repairs were never planned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ហេតុអ្វីមិនបានគ្រោង? → គ្មាននរណាទទួលខុសត្រូវ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Why not planned? → Nobody was in charge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💡 មូលហេតុពិត៖ គ្មានផែនការ និងអ្នកទទួលខុសត្រូវថែទាំ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💡 Real cause: no maintenance plan and no one in charge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សកម្មភាព T2៖ Persona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Activity T2: build a persona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ក្រុមវត្តនីមួយៗ គូរ persona ២ ហើយសួរ «ហេតុអ្វី» ៥ ដង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T2 · Each pagoda team draws 2 personas and asks the 5 Whys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ចំណុចសំខាន់ៗ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ស្គាល់ក្រុមគោលដៅច្បាស់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Know your audience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រកមូលហេតុពិត មុនរកដំណោះស្រាយ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Find the real reason before the solution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←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ជំហាន C2 · Step C2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1B3A5C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3 · Lesson 3៖ ផ្តោត និងរចនា៖ កំណត់បញ្ហា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Focus &amp; design: define the problem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បញ្ហាច្បាស់ ដំណោះស្រាយច្បាស់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 clear problem, a clear solution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គូសផែនទីដំណើរ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Map the journey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ជ្រើសឧបសគ្គសំខាន់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Pick the key barrier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សរសេរគោលបំណង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Write the objective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ផែនទីដំណើរ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Journey map: from hearing to daily use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ឮ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Hear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🚧 មិនដែលឮ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ចាប់អារម្មណ៍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Interested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🚧 ខ្លាចខូច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សម្រេចចិត្ត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Decide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🚧 ថ្លៃ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ទិញ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Get it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🚧 គ្មានហាង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ប្រើជាប្រចាំ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Keep using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🚧 គ្មានអ្នកជួសជុល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📚 HCD-TIP Cambodia (2023): journey map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ម៉ាទ្រីក៖ សំខាន់ ធៀបនឹង ធ្វើបាន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Important vs feasible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ធ្វើជាមួយដៃគូ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Important but hard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ជ័យជម្នះរហ័ស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Easy quick wins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ទុកចោល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Drop it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សំខាន់ ↑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ធ្វើបាន →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📚 HCD-TIP Cambodia (2023), Annex 6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«យើងអាចធ្វើដូចម្តេច…?»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"How might we…?"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យើងអាចធ្វើដូចម្តេច ដើម្បីឱ្យ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គ្រួសារកសិករ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ងាយទិញ និងប្រើ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ចង្ក្រានសន្សំសំចៃ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How might we help farming families easily get and use clean cookstoves?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គោលបំណង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Objective: 30 families near the pagoda use clean cookstoves daily by June 2027 (who · what · where · by when)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សកម្មភាព T3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Activity T3: define your problem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គូសផែនទីដំណើរ ជ្រើសឧបសគ្គ និងសរសេរ «យើងអាចធ្វើដូចម្តេច…?» និងគោលបំណង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T3 · Map the journey, pick a barrier, write a "How might we…?" and an objective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ចំណុចសំខាន់ៗ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ផ្តោតលើឧបសគ្គ ១ ដែលសំខាន់ និងធ្វើបាន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Focus on one important, feasible barrier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គោលបំណងច្បាស់ ណែនាំផ្លូវ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 clear objective shows the way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←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ជំហាន C3 · Step C3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1B3A5C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4 · Lesson 4៖ បង្កើត៖ សារ យុទ្ធនាការ និងសហគមន៍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Create: messages, campaigns and community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សារល្អ ចេញពីការស្តាប់ និងការសាកល្បង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Good messages come from listening and testing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សរសេរសារតាម creative brief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Write messages with a creative brief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រចនាយុទ្ធនាការឌីជីថល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Design a digital campaign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សាកល្បងជាមួយពុទ្ធបរិស័ទ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Test with followers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ផែនការសារច្នៃប្រឌិត (Creative brief)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Creative brief: think, feel, do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Think: clean energy saves money and protects life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មានអារម្មណ៍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Feel: proud of our caring pagoda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Do: ask at the pagoda about a clean stove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ការសន្យាសំខាន់៖ ផ្ទះគ្មានផ្សែង កូនចៅមានសុខភាពល្អ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promise: a smoke-free home and healthy children · 📚 MoH/NCHP SBC Practitioner's Guidelines (2022), creative brief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សារភ្ជាប់នឹងតម្លៃព្រះពុទ្ធសាសនា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Messages linked to Buddhist values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មេត្តាករុណា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Compassion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«ការថែរក្សាសត្វលោកទាំងពួង ចាប់ផ្តើមពីខ្យល់ស្អាតក្នុងផ្ទះ»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"Caring for all beings starts with clean air at home"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មជ្ឈិមាបដិបទា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Moderation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«ប្រើថាមពលល្មមប្រមាណ ជាការរស់នៅដោយសតិ»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"Using energy in moderation is mindful living"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កុសលកម្ម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Merit-making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«ជួយសហគមន៍ប្រើថាមពលស្អាត ជាកុសលរួម»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"Helping the community go clean is shared merit"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ចុចលើកាតដើម្បីបង្វិល · Tap a card to flip ·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🔄 បង្វិលទាំងអស់ · Flip all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ពិនិត្យសារ 7C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Check your message: the 7 C's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ទាក់ទាញ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Attention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ច្បាស់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Clear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អត្ថប្រយោជន៍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Benefit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ស្របគ្នា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Consistent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ប៉ះចិត្ត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Heart and head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ទំនុកចិត្ត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Trust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អំពាវនាវ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Call to action · 📚 MoH/NCHP SBC Practitioner's Guidelines (2022), p.58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៦ វិធីជំរុញការផ្លាស់ប្តូរ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6 levers of behaviour change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ធ្វើតាមគេ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Norm me: show what others do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ប៉ះចិត្ត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Sway me: emotions and values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រំលឹកឲ្យចំពេល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Cue me: make the right choice easy and timely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បង្ហាញ និងបង្រៀន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Show me: information and practical help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ជួយ និងលើកទឹកចិត្ត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Tempt me: lower the cost or effort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ច្បាប់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Make me: rules (rarely needed at the pagoda) · 📚 Rare, Behavior-Centered Design for the Environment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យុទ្ធនាការឌីជីថល ៤ សប្តាហ៍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Digital campaign design: 4 weeks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សប្តាហ៍ ១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ស្គាល់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Photo of the pagoda solar roof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សប្តាហ៍ ២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រឿងរ៉ាវ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Short video: a family's story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សប្តាហ៍ ៣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ធម៌ ថ្ងៃបុណ្យ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Dhamma talk at Pchum Ben or a holy day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សប្តាហ៍ ៤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អំពាវនាវ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Where to buy, how to join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ភ្ជាប់នឹងបុណ្យ (ភ្ជុំបិណ្ឌ ចូលឆ្នាំ) និងបង្ហាញផលដែលមើលឃើញភ្លាម ដូចសប្តាហ៍ថាមពលស្អាត៖ វីដេអូខ្លី រូបភាព និងរឿងពិត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Link to festivals (Pchum Ben, Khmer New Year) and show quick, visible benefits. Like Clean Energy Week: short videos, art and real stories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Facebook និង Telegram របស់វត្ត៖ សារមួយ រូបភាពមួយ ជាភាសាខ្មែរ ប្រើរូបសញ្ញា និងពណ៌របស់គម្រោង ឆ្លើយតបមតិ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Pagoda Facebook and Telegram: one message, one image, in Khmer; use the project key visual and colours; reply to comments; count likes and shares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ការចូលរួមសហគមន៍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Community engagement in practice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ប្រាប់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Inform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ពិគ្រោះ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Consult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សហការ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Collaborate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ផ្តល់អំណាច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Empower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រួមបញ្ចូលស្ត្រី យុវជន និងគ្រួសារក្រីក្រ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Include women, youth and the poorest families, not only leaders · 📚 UNICEF SBC Programme Guidance, Do: Community Engagement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ធ្វើគំរូ និងសាកល្បង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Prototype and test with 2–3 followers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គំរូសាមញ្ញ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 rough poster or short talk script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សាកល្បង ២–៣ នាក់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Test with 2–3 followers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កែលម្អ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Improve and test again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ធ្វើគំរូសារ ហើយសាកល្បងជាមួយក្រុមផ្សេង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T4 · Make a prototype and test it with another team (Tool T4) · 📚 HCD-TIP Cambodia (2023): "good enough" prototype and field test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សម្តែងតួ៖ ធម្មទេសនា ៥ នាទី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Role-play: a 5-minute clean energy talk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តំណាងម្នាក់ពីក្រុមនីមួយៗ ធ្វើធម្មទេសនាខ្លី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One person per team gives a short talk; others give one glow and one grow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បិទថ្ងៃទី ១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Day 1 wrap-up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C-Planning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C1–C3៖ យល់ចិត្ត កំណត់ បង្កើត និងសាកល្បង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C1–C3: empathize, define, create and test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ស្អែក៖ ធ្វើឱ្យគំនិតក្លាយជាគម្រោង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Tomorrow: turn the idea into a project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📊 វាយតម្លៃថ្ងៃទី ១ · Day 1 evaluation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ថ្ងៃទី ២ · Day 2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0E6B4E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5 · Lesson 5៖ ពីគំនិត ទៅគម្រោង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From idea to project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គំនិតល្អ ត្រូវការផែនការល្អ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 good idea needs a good plan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ភ្ជាប់ C ទៅវដ្តគម្រោង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Link the C to the project cycle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គូរទ្រឹស្តីនៃការផ្លាស់ប្តូរ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Draw a theory of change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ពិនិត្យតក្កវិជ្ជា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Check the logic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រំលឹកថ្ងៃទី ១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Day 1 recap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C-Planning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សំណួររំលឹក ១០ នាទី ថ្ងៃនេះ៖ ជំហាន ៤–៥ · Quick quiz: 10 minutes. Today: steps 4–5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C = វដ្តគម្រោង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The C is also a project cycle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SBC (ថ្ងៃទី ១)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ការគ្រប់គ្រងគម្រោង (ថ្ងៃទី ២)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យល់ចិត្តពុទ្ធបរិស័ទ · Empathize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វិភាគតម្រូវការ និងអ្នកពាក់ព័ន្ធ · Needs and stakeholders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កំណត់បញ្ហា · Define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គោលបំណង និងទ្រឹស្តីនៃការផ្លាស់ប្តូរ · Objectives and theory of change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បង្កើតសារ · Create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 · Activities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ផ្សព្វផ្សាយ · Roll out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ថវិកា តាមដាន · Plan, budget, monitor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វាយតម្លៃ · Evaluate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របាយការណ៍ និងមេរៀន · Reporting and lessons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ទ្រឹស្តីនៃការផ្លាស់ប្តូរ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Theory of change: results chain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Install solar, 4 Dhamma talks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លទ្ធផលផ្ទាល់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1 solar system, 200 followers reached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លទ្ធផលកណ្តាល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Families try clean stoves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លទ្ធផល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Clean energy used daily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«បើ… នោះ…»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"If… then…" logic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បើ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វត្តតម្លើងសូឡា ជាគំរូ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the pagoda installs solar as a model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នោះ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ពុទ្ធបរិស័ទឃើញផ្ទាល់ថាវាដំណើរការ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followers see it works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នោះ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ពួកគេទុកចិត្ត ហើយចង់ប្រើ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they trust it and want it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ព្រោះ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ព្រះសង្ឃ និងវត្តជាអ្នកដែលគេទុកចិត្ត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monks and pagodas are trusted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សកម្មភាព T5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Activity T5: your theory of change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គូរខ្សែសង្វាក់លទ្ធផលសម្រាប់គម្រោងសាកល្បងរបស់វត្ត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T5 · Draw the results chain for your pagoda pilot on the A1 chart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ចំណុចសំខាន់ៗ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 ≠ លទ្ធផល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Activities are not results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តក្កវិជ្ជាច្បាស់ ធ្វើឱ្យគម្រោងរឹងមាំ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Clear logic makes a strong project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←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មេរៀនបន្ទាប់ · Next lesson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0E6B4E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6 · Lesson 6៖ រចនាសម្ព័ន្ធ និងអ្នកពាក់ព័ន្ធ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Project structure and stakeholders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តួនាទីច្បាស់ ការងាររលូន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Clear roles, smooth work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កំណត់រចនាសម្ព័ន្ធគ្រប់គ្រង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Set up the management structure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គូសផែនទីអ្នកពាក់ព័ន្ធ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Map stakeholders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រៀបចំផែនការចូលរួម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Plan their engagement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រចនាសម្ព័ន្ធគ្រប់គ្រង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Project management structure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ព្រះចៅអធិការ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Abbot: guidance and blessing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ព្រះសង្ឃ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Monks: teach, inspire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អាចារ្យ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Achar: mobilise, follow up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គណៈកម្មការវត្ត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Lay committee: money, purchases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យុវជន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Youth: posts, photos, data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តួនាទីគោរពវិន័យ៖ ព្រះសង្ឃមិនកាន់លុយ គណៈកម្មការវត្តជាអ្នកគ្រប់គ្រង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Roles respect the Vinaya: monks do not handle money; the lay committee does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ផែនទីអ្នកពាក់ព័ន្ធ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Stakeholder map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ធ្វើការជាមួយយ៉ាងជិតស្និទ្ធ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High influence, high interest: EnergyLab, commune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រក្សាការពេញចិត្ត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High influence, low interest: district authorities, Sangha leaders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ប្រាប់ព័ត៌មានជានិច្ច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Low influence, high interest: followers, youth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តាមដាន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Low influence, low interest: others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ឥទ្ធិពល ↑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ចំណាប់អារម្មណ៍ →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ផែនការចូលរួម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Stakeholder engagement plan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អ្នកពាក់ព័ន្ធ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តួនាទី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របៀបចូលរួម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👥 ពុទ្ធបរិស័ទ · Followers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អ្នកប្រើ · Users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ពិគ្រោះ រួមបង្កើត · Consult, co-create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🏛️ ឃុំ ភូមិ · Commune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គាំទ្រ · Support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ប្រជុំប្រចាំខែ · Monthly meeting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☀️ អ្នកផ្គត់ផ្គង់ · Suppliers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តម្លើង ថែទាំ · Install, maintain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កិច្ចសន្យា ធានា · Contract, warranty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🌏 EnergyLab Asia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បច្ចេកទេស ថវិកា · Technical, funding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របាយការណ៍ · Reports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សកម្មភាព T6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Activity T6: structure and stakeholders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គូររចនាសម្ព័ន្ធ និងផែនទីអ្នកពាក់ព័ន្ធសម្រាប់គម្រោងវត្ត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T6 · Draw your structure and stakeholder map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ចំណុចសំខាន់ៗ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តួនាទីច្បាស់ និងគោរពវិន័យ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Clear roles that respect the Vinaya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អ្នកពាក់ព័ន្ធត្រឹមត្រូវ ជួយឱ្យគម្រោងជោគជ័យ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The right partners make the pilot work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←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មេរៀនបន្ទាប់ · Next lesson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0E6B4E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7 · Lesson 7៖ ផែនការ និងថវិកា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Planning and budget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ថវិកាថ្លាថ្លៃ បង្កើតទំនុកចិត្ត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Transparent money builds trust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រៀបចំផែនការការងារ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Make a workplan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គណនាថវិកា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Calculate a budget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គ្រប់គ្រងលុយឱ្យថ្លាថ្លៃ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Manage money transparently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ផែនការការងារ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Workplan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ខែ ១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ខែ ២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ខែ ៣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👥 ប្រជុំគណៈកម្មការ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Committee meeting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☀️ ទិញ និងតម្លើងសូឡា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Buy and install solar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🙏 ធម្មទេសនា ៤ ដង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4 Dhamma talks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📱 ប្រកាស Facebook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Facebook posts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ថវិកាសាមញ្ញ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Simple budget: item × quantity × unit cost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មុខចំណាយ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ចំនួន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តម្លៃឯកតា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សរុប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🔥 ចង្ក្រាន (បង្ហាញ) · Demo stoves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🖼️ ផ្ទាំងរូបភាព · Posters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🍵 អាហារសម្រន់ · Event snacks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🔧 ថវិកាថែទាំ · Maintenance fund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សរុប · Total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ច្បាប់ហិរញ្ញវត្ថុ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Financial management rules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រក្សាវិក្កយបត្រ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Keep every receipt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ហត្ថលេខា ២ នាក់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Two signatures to pay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សៀវភៅសាច់ប្រាក់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Simple cash book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រាយការណ៍ជាសាធារណៈ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Report openly to followers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ទុកថវិកាថែទាំបន្តិចរៀងរាល់ខែ ដើម្បីកុំឲ្យសូឡាខូចចោល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Save a little every month for repairs, so the solar does not stop for good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ពិនិត្យគំនិត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Check your plan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ចង់បាន?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Desirable: do followers want it?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ធ្វើបាន?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Feasible: can we do it?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ស្ថិតស្ថេរ?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Sustainable: will it last?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សកម្មភាព T7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Activity T7: workplan and budget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រៀបចំផែនការ ៣ ខែ និងថវិកា ដោយប្រើម៉ាស៊ីនគិតលេខក្នុងឧបករណ៍ T7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T7 · Make a 3-month workplan and budget with the T7 calculator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ចំណុចសំខាន់ៗ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= អ្វី អ្នកណា ពេលណា ប៉ុន្មាន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 plan says what, who, when and how much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ថវិកាថ្លាថ្លៃ = ទំនុកចិត្ត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Transparent money = trust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←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មេរៀនបន្ទាប់ · Next lesson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0E6B4E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8 · Lesson 8៖ តាមដាន រាយការណ៍ និងហានិភ័យ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Monitor, report and manage risk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មិនមែនការបរាជ័យទេ ក្នុងការកែប្រែផែនការ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It is not a failure to change plans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ជ្រើសសូចនាករ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Choose indicators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រាយការណ៍ទៅ EnergyLab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Report to EnergyLab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គ្រប់គ្រងហានិភ័យ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Manage risks and solve problems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សូចនាករសាមញ្ញ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Simple indicators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ធាតុចូល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Inputs: money spent, materials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លទ្ធផលផ្ទាល់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Outputs: talks held, people reached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លទ្ធផល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Outcomes: families using clean energy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ទម្រង់តាមដានប្រចាំខែ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Monthly monitoring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មូលដ្ឋាន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ខែ ១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ខែ ២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ខែ ៣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Families using clean cookstoves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រៀងរាល់ខែ៖ ប្រៀបធៀប រៀន កែលម្អ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Each month: compare, learn, improve · 📚 HCD-TIP Cambodia (2023), Annex 10: Implementation Monitoring Template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របាយការណ៍ទៅ EnergyLab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Reporting to EnergyLab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បានធ្វើអ្វី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What we did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អ្វីផ្លាស់ប្តូរ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What changed: numbers, stories, photos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ថវិកា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Money and receipts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មេរៀន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Problems and lessons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តារាងហានិភ័យ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Risk table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ហានិភ័យ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លទ្ធភាព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ធ្ងន់ធ្ងរ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ដំណោះស្រាយ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⚡ សូឡាខូច · Panel breaks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កិច្ចសន្យាថែទាំ · Maintenance agreement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😕 គ្រួសារឈប់ប្រើ · Families stop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អាចារ្យតាមដាន · Achar follow-up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💸 ថវិកាខ្វះ · Budget short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រៃអង្គាសសហគមន៍ · Community contribution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«កុំបង្កគ្រោះថ្នាក់»៖ គ្មានការបង្ខិតបង្ខំ ឬសារបំភ័យ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"Do no harm": no pressure, no fear messages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គ្លីនិកដោះស្រាយបញ្ហា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Problem-solving clinic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សូឡាខូចក្រោយ ៣–៤ ឆ្នាំ (រឿងពិត)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Solar broke after 3–4 years (real case)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ផែនការថែទាំ ថវិកាជួសជុល និងអ្នកទទួលខុសត្រូវ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Maintenance plan, repair fund and a named person in charge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ពុទ្ធបរិស័ទមិនចូលរួម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Followers do not join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សួរមូលហេតុ ប្តូរពេល ប្រើបុណ្យ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Ask why, change timing, use festivals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ជម្លោះលើលុយ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Disagreement over money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ពិនិត្យវិក្កយបត្រជាសាធារណៈ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Open review of receipts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ចុចលើកាតដើម្បីបង្វិល · Tap a card to flip ·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🔄 បង្វិលទាំងអស់ · Flip all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C5 វាយតម្លៃ និងកែលម្អ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C5 Evaluate &amp; evolve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C-Planning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តើយើងសម្រេចគោលបំណងទេ?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Did we reach our objective?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រៀនបានអ្វី?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What did we learn?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លើកក្រោយធ្វើខុសពីមុនយ៉ាងដូចម្តេច?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What will we do differently?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📚 HCD-TIP Cambodia (2023), Annex 11: Evaluation Wrap-Up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សកម្មភាព T8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Activity T8: M&amp;E plan and risk table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រៀបចំសូចនាករ ៣ និងតារាងហានិភ័យ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T8 · Choose 3 indicators and fill in the risk table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ចំណុចសំខាន់ៗ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ចំណុចសំខាន់ៗ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Key takeaways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តាមដានតិច តែទៀងទាត់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Track a few things, regularly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រៀន និងកែប្រែ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Learn and adapt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👆 ចុចដើម្បីគូសធីក · Tap to tick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←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មេរៀនបន្ទាប់ · Next lesson 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0E6B4E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មេរៀន 9 · Lesson 9៖ បង្ហាញគម្រោងវត្ត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Pagoda pilot pitch</w:t>
            </w:r>
          </w:p>
        </w:tc>
      </w:tr>
    </w:tbl>
    <w:p>
      <w:pPr>
        <w:spacing w:after="40" w:before="0"/>
      </w:pPr>
    </w:p>
    <w:p>
      <w:pPr>
        <w:spacing w:after="60" w:before="80"/>
      </w:pPr>
      <w:r>
        <w:rPr>
          <w:rFonts w:ascii="Calibri" w:hAnsi="Calibri" w:cs="Battambang" w:eastAsia="Battambang"/>
          <w:b/>
          <w:color w:val="C8610F"/>
          <w:sz w:val="22"/>
          <w:lang w:val="en-US" w:bidi="km-KH"/>
          <w:szCs w:val="22"/>
          <w:bCs/>
        </w:rPr>
        <w:t>គោលបំណងមេរៀន · Objectives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ពីការរៀន ទៅការអនុវត្ត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From learning to action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បំពេញផែនការមួយទំព័រ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Complete a one-page plan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បង្ហាញ ៣ នាទី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Pitch in 3 minutes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ធ្វើតេស្តក្រោយវគ្គ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Take the post-test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ផែនការមួយទំព័រតាម C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One-page plan, built on the C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 C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C-Planning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🔍 ស្វែងយល់ស្ថានភាព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Understand the situation · · Empathize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🎯 ផ្តោត និងរចនា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Focus &amp; design · · Define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💡 បង្កើត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Create · · Ideate · Prototype · Test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🚀 អនុវត្ត និងតាមដាន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Implement &amp; monitor · · Project management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📈 វាយតម្លៃ និងកែលម្អ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Evaluate &amp; evolve · · Learn &amp; improve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សកម្មភាពក្រុម៖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បំពេញផែនការមួយទំព័រ (ឧបករណ៍ T9)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🧰 T9 · Fill in the one-page plan (Tool T9)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ការបង្ហាញ ៣ នាទី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The 3-minute pitch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បញ្ហា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Problem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គំនិត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Idea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ផែនការ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Plan and budget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លទ្ធផល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Expected results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៣ នាទី បង្ហាញ · ២ នាទី មតិ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3 minutes to pitch, 2 minutes of feedback (glow and grow)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វត្តផ្សេងៗផ្តល់មតិគ្នាទៅវិញទៅមក៖ រៀនពីវត្តមួយទៅវត្តមួយ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Pagodas give each other feedback: wat-to-wat learning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តេស្តក្រោយវគ្គ និងវាយតម្លៃ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Post-test and evaluation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តេស្តក្រោយវគ្គ រួចវាយតម្លៃវគ្គ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Post-test, then the evaluation opens automatically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ជំហានបន្ទាប់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Next steps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ត្រឡប់ទៅវត្ត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Back at the pagoda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ប្រជុំគណៈកម្មការ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Committee meeting, week 1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តាមដានសប្តាហ៍ទី ២ និងទី ៦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Check-ins at weeks 2 and 6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រៀនពីគ្នា៖ ក្រុម Telegram និងទស្សនកិច្ចពីវត្តមួយទៅវត្តមួយ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Learn from each other: a Telegram group and wat-to-wat visits</w:t>
      </w:r>
    </w:p>
    <w:p>
      <w:pPr>
        <w:spacing w:after="0" w:before="160"/>
      </w:pPr>
      <w:r>
        <w:rPr>
          <w:rFonts w:ascii="Calibri" w:hAnsi="Calibri" w:cs="Battambang" w:eastAsia="Battambang"/>
          <w:b/>
          <w:color w:val="1B3A5C"/>
          <w:sz w:val="24"/>
          <w:lang w:val="en-US" w:bidi="km-KH"/>
          <w:szCs w:val="24"/>
          <w:bCs/>
        </w:rPr>
        <w:t>បិទវគ្គ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Closing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សូមអរគុណ! 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Thank you · Clean energy ambassadors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ការផ្តល់វិញ្ញាបនបត្រ និងពរជ័យ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Certificates and closing blessing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🏠 ទំព័រដើម · Home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🧰 ឧបករណ៍ · Toolkit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Illustration © pinnerus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fill="C8610F"/>
          </w:tcPr>
          <w:p>
            <w:r>
              <w:rPr>
                <w:rFonts w:ascii="Calibri" w:hAnsi="Calibri" w:cs="Battambang" w:eastAsia="Battambang"/>
                <w:b/>
                <w:color w:val="FFFFFF"/>
                <w:sz w:val="30"/>
                <w:lang w:val="en-US" w:bidi="km-KH"/>
                <w:szCs w:val="30"/>
                <w:bCs/>
              </w:rPr>
              <w:t>ឧបករណ៍ការងារក្រុម T1–T9</w:t>
            </w:r>
            <w:r>
              <w:br/>
            </w:r>
            <w:r>
              <w:rPr>
                <w:rFonts w:ascii="Calibri" w:hAnsi="Calibri" w:cs="Battambang" w:eastAsia="Battambang"/>
                <w:b w:val="0"/>
                <w:i/>
                <w:color w:val="E8F0F8"/>
                <w:sz w:val="21"/>
                <w:lang w:val="en-US" w:bidi="km-KH"/>
                <w:szCs w:val="21"/>
              </w:rPr>
              <w:t>Group work toolkit T1–T9 (fill in with your pagoda team)</w:t>
            </w:r>
          </w:p>
        </w:tc>
      </w:tr>
    </w:tbl>
    <w:p>
      <w:pPr>
        <w:spacing w:after="40" w:before="0"/>
      </w:pP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T1 · មេរៀន ១ · IEC, BCC ឬ SBC?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Find one example of each from your own pagoda.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IEC</w:t>
            </w:r>
          </w:p>
        </w:tc>
        <w:tc>
          <w:tcPr>
            <w:tcW w:type="dxa" w:w="3289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BCC</w:t>
            </w:r>
          </w:p>
        </w:tc>
        <w:tc>
          <w:tcPr>
            <w:tcW w:type="dxa" w:w="3289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SBC</w:t>
            </w:r>
          </w:p>
        </w:tc>
      </w:tr>
      <w:tr>
        <w:tc>
          <w:tcPr>
            <w:tcW w:type="dxa" w:w="3289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ចែកខិត្តប័ណ្ណ</w:t>
            </w:r>
          </w:p>
        </w:tc>
        <w:tc>
          <w:tcPr>
            <w:tcW w:type="dxa" w:w="3289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បង្ហាញការប្រើចង្ក្រាន</w:t>
            </w:r>
          </w:p>
        </w:tc>
        <w:tc>
          <w:tcPr>
            <w:tcW w:type="dxa" w:w="3289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វត្តប្រើសូឡា និងភ្ជាប់អ្នកផ្គត់ផ្គង់</w:t>
            </w:r>
          </w:p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</w:tbl>
    <w:p>
      <w:pPr>
        <w:spacing w:after="80" w:before="0"/>
      </w:pP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T2 · មេរៀន ២ · Persona និងផែនទីដំណើរ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Persona and journey map: name, age, daily life, beliefs, worries, who they trust; then 5 journey stages with barriers and contact points.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ឈ្មោះ និងអាយុ · Name and age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ការព្រួយបារម្ភ · Worries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ទុកចិត្តអ្នកណា · Trusts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T3 · មេរៀន ៣ · HCD-TIP Annex 7 · «យើងអាចធ្វើដូចម្តេច…?» និងគោលបំណង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Design objective builder: "Our objective is for [end-users] to change from [current] to [desired] by addressing [barrier]."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ក្រុមគោលដៅ · End-users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ឥរិយាបថបច្ចុប្បន្ន · Current behaviour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ឥរិយាបថដែលចង់បាន · Desired behaviour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ឧបសគ្គ ឬកត្តាជំរុញ · Barrier or driver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T4 · មេរៀន ៤ · Creative brief និងពិនិត្យសារ 7C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Creative brief and 7 C's message check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សាររបស់អ្នក · Your message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☐ ទាក់ទាញ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Command attention</w:t>
      </w:r>
    </w:p>
    <w:p>
      <w:pPr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☐ ច្បាស់លាស់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Clarify the message</w:t>
      </w:r>
    </w:p>
    <w:p>
      <w:pPr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☐ អត្ថប្រយោជន៍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Communicate a benefit</w:t>
      </w:r>
    </w:p>
    <w:p>
      <w:pPr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☐ ស្របគ្នា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Consistency counts</w:t>
      </w:r>
    </w:p>
    <w:p>
      <w:pPr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☐ ប៉ះចិត្ត និងគំនិត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Cater to heart and head</w:t>
      </w:r>
    </w:p>
    <w:p>
      <w:pPr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☐ ទំនុកចិត្ត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Create trust</w:t>
      </w:r>
    </w:p>
    <w:p>
      <w:pPr>
        <w:spacing w:after="40"/>
      </w:pPr>
      <w:r>
        <w:rPr>
          <w:rFonts w:ascii="Calibri" w:hAnsi="Calibri" w:cs="Battambang" w:eastAsia="Battambang"/>
          <w:b w:val="0"/>
          <w:color w:val="1B3A5C"/>
          <w:sz w:val="21"/>
          <w:lang w:val="en-US" w:bidi="km-KH"/>
          <w:szCs w:val="21"/>
        </w:rPr>
        <w:t>☐ អំពាវនាវ</w:t>
      </w:r>
      <w:r>
        <w:br/>
      </w:r>
      <w:r>
        <w:rPr>
          <w:rFonts w:ascii="Calibri" w:hAnsi="Calibri" w:cs="Battambang" w:eastAsia="Battambang"/>
          <w:b w:val="0"/>
          <w:i/>
          <w:color w:val="6B6B6B"/>
          <w:sz w:val="18"/>
          <w:lang w:val="en-US" w:bidi="km-KH"/>
          <w:szCs w:val="18"/>
        </w:rPr>
        <w:t>Call to action</w:t>
      </w: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T5 · មេរៀន ៥ · ទ្រឹស្តីនៃការផ្លាស់ប្តូរ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Theory of change chart: activities → outputs → intermediate outcomes → outcome, with one assumption.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សកម្មភាព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លទ្ធផលផ្ទាល់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លទ្ធផលកណ្តាល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លទ្ធផល</w:t>
            </w:r>
          </w:p>
        </w:tc>
      </w:tr>
      <w:tr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តម្លើងសូឡា</w:t>
            </w:r>
          </w:p>
        </w:tc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ប្រព័ន្ធ ១</w:t>
            </w:r>
          </w:p>
        </w:tc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ពុទ្ធបរិស័ទចាប់អារម្មណ៍</w:t>
            </w:r>
          </w:p>
        </w:tc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ប្រើថាមពលស្អាត</w:t>
            </w:r>
          </w:p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80" w:before="0"/>
      </w:pP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T6 · មេរៀន ៦ · រចនាសម្ព័ន្ធ និងអ្នកពាក់ព័ន្ធ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Structure and stakeholder map: who leads, who handles money, who supports.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តួនាទី · Role</w:t>
            </w:r>
          </w:p>
        </w:tc>
        <w:tc>
          <w:tcPr>
            <w:tcW w:type="dxa" w:w="4933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អ្នកណា · Who</w:t>
            </w:r>
          </w:p>
        </w:tc>
      </w:tr>
      <w:tr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ដឹកនាំ · Lead</w:t>
            </w:r>
          </w:p>
        </w:tc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ព្រះចៅអធិការ</w:t>
            </w:r>
          </w:p>
        </w:tc>
      </w:tr>
      <w:tr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ថវិកា · Money</w:t>
            </w:r>
          </w:p>
        </w:tc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គណៈកម្មការវត្ត</w:t>
            </w:r>
          </w:p>
        </w:tc>
      </w:tr>
      <w:tr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ចល័ត · Mobilise</w:t>
            </w:r>
          </w:p>
        </w:tc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អាចារ្យ</w:t>
            </w:r>
          </w:p>
        </w:tc>
      </w:tr>
      <w:tr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ដៃគូ · Partners</w:t>
            </w:r>
          </w:p>
        </w:tc>
        <w:tc>
          <w:tcPr>
            <w:tcW w:type="dxa" w:w="4933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ឃុំ អ្នកផ្គត់ផ្គង់ EnergyLab</w:t>
            </w:r>
          </w:p>
        </w:tc>
      </w:tr>
      <w:t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</w:tbl>
    <w:p>
      <w:pPr>
        <w:spacing w:after="80" w:before="0"/>
      </w:pP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T7 · មេរៀន ៧ · ផែនការ និងថវិកា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Workplan and budget calculator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មុខចំណាយ · Item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ចំនួន · Qty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តម្លៃឯកតា · Unit cost $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សរុប · Total $</w:t>
            </w:r>
          </w:p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80" w:before="0"/>
      </w:pP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T8 · មេរៀន ៨ · ផែនការតាមដាន និងតារាងហានិភ័យ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M&amp;E plan and risk table: indicator, tool, who, when; risk, likelihood, seriousness, mitigation.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ហានិភ័យ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លទ្ធភាព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ធ្ងន់ធ្ងរ</w:t>
            </w:r>
          </w:p>
        </w:tc>
        <w:tc>
          <w:tcPr>
            <w:tcW w:type="dxa" w:w="2466"/>
            <w:shd w:val="clear" w:fill="E8F0F8"/>
          </w:tcPr>
          <w:p>
            <w:r>
              <w:rPr>
                <w:rFonts w:ascii="Calibri" w:hAnsi="Calibri" w:cs="Battambang" w:eastAsia="Battambang"/>
                <w:b/>
                <w:sz w:val="19"/>
                <w:lang w:val="en-US" w:bidi="km-KH"/>
                <w:szCs w:val="19"/>
                <w:bCs/>
              </w:rPr>
              <w:t>ដំណោះស្រាយ</w:t>
            </w:r>
          </w:p>
        </w:tc>
      </w:tr>
      <w:tr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ផ្ទាំងសូឡាខូច</w:t>
            </w:r>
          </w:p>
        </w:tc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មធ្យម</w:t>
            </w:r>
          </w:p>
        </w:tc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ខ្ពស់</w:t>
            </w:r>
          </w:p>
        </w:tc>
        <w:tc>
          <w:tcPr>
            <w:tcW w:type="dxa" w:w="2466"/>
          </w:tcPr>
          <w:p>
            <w:r>
              <w:rPr>
                <w:rFonts w:ascii="Calibri" w:hAnsi="Calibri" w:cs="Battambang" w:eastAsia="Battambang"/>
                <w:b w:val="0"/>
                <w:sz w:val="19"/>
                <w:lang w:val="en-US" w:bidi="km-KH"/>
                <w:szCs w:val="19"/>
              </w:rPr>
              <w:t>កិច្ចសន្យាថែទាំ</w:t>
            </w:r>
          </w:p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80" w:before="0"/>
      </w:pPr>
    </w:p>
    <w:p>
      <w:pPr>
        <w:spacing w:after="0" w:before="200"/>
      </w:pPr>
      <w:r>
        <w:rPr>
          <w:rFonts w:ascii="Calibri" w:hAnsi="Calibri" w:cs="Battambang" w:eastAsia="Battambang"/>
          <w:b/>
          <w:color w:val="1B3A5C"/>
          <w:sz w:val="25"/>
          <w:lang w:val="en-US" w:bidi="km-KH"/>
          <w:szCs w:val="25"/>
          <w:bCs/>
        </w:rPr>
        <w:t>T9 · មេរៀន ៩ · ផែនការសកម្មភាពវត្តមួយទំព័រ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i/>
          <w:color w:val="6B6B6B"/>
          <w:sz w:val="19"/>
          <w:lang w:val="en-US" w:bidi="km-KH"/>
          <w:szCs w:val="19"/>
        </w:rPr>
        <w:t>One-page pagoda action plan (example filled in)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គម្រោងសាកល្បង · Pilot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ឥរិយាបថគោលដៅ · Target behaviour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សារ និងបណ្តាញ · Message and channels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0" w:before="80"/>
      </w:pPr>
      <w:r>
        <w:rPr>
          <w:rFonts w:ascii="Calibri" w:hAnsi="Calibri" w:cs="Battambang" w:eastAsia="Battambang"/>
          <w:b/>
          <w:color w:val="0E6B4E"/>
          <w:sz w:val="20"/>
          <w:lang w:val="en-US" w:bidi="km-KH"/>
          <w:szCs w:val="20"/>
          <w:bCs/>
        </w:rPr>
        <w:t>ហានិភ័យ · Main risk</w:t>
      </w:r>
    </w:p>
    <w:p>
      <w:pPr>
        <w:spacing w:after="60" w:before="0"/>
      </w:pPr>
      <w:r>
        <w:rPr>
          <w:rFonts w:ascii="Calibri" w:hAnsi="Calibri" w:cs="Battambang" w:eastAsia="Battambang"/>
          <w:b w:val="0"/>
          <w:color w:val="B0B0B0"/>
          <w:sz w:val="20"/>
          <w:lang w:val="en-US" w:bidi="km-KH"/>
          <w:szCs w:val="20"/>
        </w:rPr>
        <w:t>…………………………………………………………………………………………………………………</w:t>
      </w:r>
    </w:p>
    <w:p>
      <w:pPr>
        <w:spacing w:after="60" w:before="240"/>
      </w:pPr>
      <w:r>
        <w:rPr>
          <w:rFonts w:ascii="Calibri" w:hAnsi="Calibri" w:cs="Battambang" w:eastAsia="Battambang"/>
          <w:b/>
          <w:color w:val="1B3A5C"/>
          <w:sz w:val="22"/>
          <w:lang w:val="en-US" w:bidi="km-KH"/>
          <w:szCs w:val="22"/>
          <w:bCs/>
        </w:rPr>
        <w:t>ឯកសារយោងសំខាន់ៗ · Key references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i/>
          <w:color w:val="6B6B6B"/>
          <w:sz w:val="17"/>
          <w:lang w:val="en-US" w:bidi="km-KH"/>
          <w:szCs w:val="17"/>
        </w:rPr>
        <w:t>EnergyLab Asia (2026). Buddhism and Climate Change.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i/>
          <w:color w:val="6B6B6B"/>
          <w:sz w:val="17"/>
          <w:lang w:val="en-US" w:bidi="km-KH"/>
          <w:szCs w:val="17"/>
        </w:rPr>
        <w:t>UNICEF SBC Programme Guidance.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i/>
          <w:color w:val="6B6B6B"/>
          <w:sz w:val="17"/>
          <w:lang w:val="en-US" w:bidi="km-KH"/>
          <w:szCs w:val="17"/>
        </w:rPr>
        <w:t>HCD-TIP Cambodia (2023).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i/>
          <w:color w:val="6B6B6B"/>
          <w:sz w:val="17"/>
          <w:lang w:val="en-US" w:bidi="km-KH"/>
          <w:szCs w:val="17"/>
        </w:rPr>
        <w:t>MoH/NCHP (2022). SBC Practitioner's Guidelines.</w:t>
      </w:r>
    </w:p>
    <w:p>
      <w:pPr>
        <w:pStyle w:val="ListBullet"/>
        <w:spacing w:after="40"/>
      </w:pPr>
      <w:r>
        <w:rPr>
          <w:rFonts w:ascii="Calibri" w:hAnsi="Calibri" w:cs="Battambang" w:eastAsia="Battambang"/>
          <w:b w:val="0"/>
          <w:i/>
          <w:color w:val="6B6B6B"/>
          <w:sz w:val="17"/>
          <w:lang w:val="en-US" w:bidi="km-KH"/>
          <w:szCs w:val="17"/>
        </w:rPr>
        <w:t>Rare. Behavior-Centered Design for the Environment.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324" w:lineRule="auto"/>
    </w:pPr>
    <w:rPr>
      <w:rFonts w:ascii="Calibri" w:hAnsi="Calibri" w:cs="Battambang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